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5B0" w:rsidRDefault="00E26AEE">
      <w:pPr>
        <w:spacing w:after="0"/>
        <w:ind w:right="1813"/>
        <w:jc w:val="right"/>
      </w:pPr>
      <w:r>
        <w:t xml:space="preserve"> </w:t>
      </w:r>
    </w:p>
    <w:p w:rsidR="005805B0" w:rsidRDefault="00E26AEE">
      <w:pPr>
        <w:spacing w:after="0"/>
        <w:ind w:left="1952"/>
      </w:pPr>
      <w:r>
        <w:rPr>
          <w:rFonts w:ascii="Bookman Old Style" w:eastAsia="Bookman Old Style" w:hAnsi="Bookman Old Style" w:cs="Bookman Old Style"/>
          <w:b/>
          <w:sz w:val="24"/>
        </w:rPr>
        <w:t xml:space="preserve">INSTITUTO DE EDUCACION SUPERIOR TECNOLOGICO PÚBLICO “SAN ANDRES”- FRIAS </w:t>
      </w:r>
    </w:p>
    <w:p w:rsidR="005805B0" w:rsidRDefault="00E26AEE">
      <w:pPr>
        <w:spacing w:after="0"/>
        <w:ind w:right="254"/>
        <w:jc w:val="center"/>
        <w:rPr>
          <w:rFonts w:ascii="Bookman Old Style" w:eastAsia="Bookman Old Style" w:hAnsi="Bookman Old Style" w:cs="Bookman Old Style"/>
          <w:b/>
          <w:sz w:val="20"/>
        </w:rPr>
      </w:pPr>
      <w:r>
        <w:rPr>
          <w:rFonts w:ascii="Bookman Old Style" w:eastAsia="Bookman Old Style" w:hAnsi="Bookman Old Style" w:cs="Bookman Old Style"/>
          <w:b/>
          <w:sz w:val="20"/>
        </w:rPr>
        <w:t>R.M. Nº 1906-91-</w:t>
      </w:r>
      <w:proofErr w:type="gramStart"/>
      <w:r>
        <w:rPr>
          <w:rFonts w:ascii="Bookman Old Style" w:eastAsia="Bookman Old Style" w:hAnsi="Bookman Old Style" w:cs="Bookman Old Style"/>
          <w:b/>
          <w:sz w:val="20"/>
        </w:rPr>
        <w:t>ED  REVALIDADO</w:t>
      </w:r>
      <w:proofErr w:type="gramEnd"/>
      <w:r>
        <w:rPr>
          <w:rFonts w:ascii="Bookman Old Style" w:eastAsia="Bookman Old Style" w:hAnsi="Bookman Old Style" w:cs="Bookman Old Style"/>
          <w:b/>
          <w:sz w:val="20"/>
        </w:rPr>
        <w:t xml:space="preserve"> CON R. D. Nº 105-2006-ED. </w:t>
      </w:r>
    </w:p>
    <w:p w:rsidR="00DF0F7D" w:rsidRPr="00DF0F7D" w:rsidRDefault="00DF0F7D" w:rsidP="00DF0F7D">
      <w:pPr>
        <w:spacing w:after="0" w:line="265" w:lineRule="auto"/>
        <w:ind w:left="10" w:right="253" w:hanging="10"/>
        <w:jc w:val="center"/>
        <w:rPr>
          <w:rFonts w:ascii="Bodoni MT Black" w:hAnsi="Bodoni MT Black"/>
        </w:rPr>
      </w:pPr>
      <w:r w:rsidRPr="00DF0F7D">
        <w:rPr>
          <w:rFonts w:ascii="Bodoni MT Black" w:hAnsi="Bodoni MT Black"/>
          <w:b/>
          <w:sz w:val="24"/>
        </w:rPr>
        <w:t xml:space="preserve">HORARIO PERSONAL DE HORAS LECTIVAS Y NO LECTIVAS I SEM.  2024 </w:t>
      </w:r>
    </w:p>
    <w:p w:rsidR="005805B0" w:rsidRDefault="00E26AEE">
      <w:pPr>
        <w:spacing w:after="0"/>
        <w:ind w:left="-618"/>
      </w:pPr>
      <w:r>
        <w:rPr>
          <w:noProof/>
        </w:rPr>
        <mc:AlternateContent>
          <mc:Choice Requires="wpg">
            <w:drawing>
              <wp:inline distT="0" distB="0" distL="0" distR="0">
                <wp:extent cx="9297670" cy="76200"/>
                <wp:effectExtent l="0" t="0" r="0" b="0"/>
                <wp:docPr id="5311" name="Group 5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7670" cy="76200"/>
                          <a:chOff x="0" y="0"/>
                          <a:chExt cx="9297670" cy="76200"/>
                        </a:xfrm>
                      </wpg:grpSpPr>
                      <wps:wsp>
                        <wps:cNvPr id="5582" name="Shape 5582"/>
                        <wps:cNvSpPr/>
                        <wps:spPr>
                          <a:xfrm>
                            <a:off x="0" y="63500"/>
                            <a:ext cx="92976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7670" h="12700">
                                <a:moveTo>
                                  <a:pt x="0" y="0"/>
                                </a:moveTo>
                                <a:lnTo>
                                  <a:pt x="9297670" y="0"/>
                                </a:lnTo>
                                <a:lnTo>
                                  <a:pt x="929767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3" name="Shape 5583"/>
                        <wps:cNvSpPr/>
                        <wps:spPr>
                          <a:xfrm>
                            <a:off x="0" y="25400"/>
                            <a:ext cx="929767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7670" h="25400">
                                <a:moveTo>
                                  <a:pt x="0" y="0"/>
                                </a:moveTo>
                                <a:lnTo>
                                  <a:pt x="9297670" y="0"/>
                                </a:lnTo>
                                <a:lnTo>
                                  <a:pt x="929767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4" name="Shape 5584"/>
                        <wps:cNvSpPr/>
                        <wps:spPr>
                          <a:xfrm>
                            <a:off x="0" y="0"/>
                            <a:ext cx="92976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7670" h="12700">
                                <a:moveTo>
                                  <a:pt x="0" y="0"/>
                                </a:moveTo>
                                <a:lnTo>
                                  <a:pt x="9297670" y="0"/>
                                </a:lnTo>
                                <a:lnTo>
                                  <a:pt x="929767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11" style="width:732.1pt;height:6pt;mso-position-horizontal-relative:char;mso-position-vertical-relative:line" coordsize="92976,762">
                <v:shape id="Shape 5585" style="position:absolute;width:92976;height:127;left:0;top:635;" coordsize="9297670,12700" path="m0,0l9297670,0l9297670,12700l0,12700l0,0">
                  <v:stroke weight="0pt" endcap="flat" joinstyle="miter" miterlimit="10" on="false" color="#000000" opacity="0"/>
                  <v:fill on="true" color="#000000"/>
                </v:shape>
                <v:shape id="Shape 5586" style="position:absolute;width:92976;height:254;left:0;top:254;" coordsize="9297670,25400" path="m0,0l9297670,0l9297670,25400l0,25400l0,0">
                  <v:stroke weight="0pt" endcap="flat" joinstyle="miter" miterlimit="10" on="false" color="#000000" opacity="0"/>
                  <v:fill on="true" color="#000000"/>
                </v:shape>
                <v:shape id="Shape 5587" style="position:absolute;width:92976;height:127;left:0;top:0;" coordsize="9297670,12700" path="m0,0l9297670,0l9297670,12700l0,127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805B0" w:rsidRDefault="00E26AEE">
      <w:pPr>
        <w:spacing w:after="0"/>
      </w:pPr>
      <w:r>
        <w:rPr>
          <w:rFonts w:ascii="Bookman Old Style" w:eastAsia="Bookman Old Style" w:hAnsi="Bookman Old Style" w:cs="Bookman Old Style"/>
          <w:b/>
          <w:i/>
          <w:sz w:val="24"/>
        </w:rPr>
        <w:t xml:space="preserve">                                       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</w:p>
    <w:p w:rsidR="005805B0" w:rsidRDefault="005805B0">
      <w:pPr>
        <w:spacing w:after="0" w:line="265" w:lineRule="auto"/>
        <w:ind w:left="10" w:right="253" w:hanging="10"/>
        <w:jc w:val="center"/>
      </w:pPr>
    </w:p>
    <w:tbl>
      <w:tblPr>
        <w:tblStyle w:val="TableGrid"/>
        <w:tblpPr w:vertAnchor="page" w:horzAnchor="page" w:tblpX="491" w:tblpY="2765"/>
        <w:tblOverlap w:val="never"/>
        <w:tblW w:w="15594" w:type="dxa"/>
        <w:tblInd w:w="0" w:type="dxa"/>
        <w:tblCellMar>
          <w:top w:w="10" w:type="dxa"/>
          <w:left w:w="0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1987"/>
        <w:gridCol w:w="2829"/>
        <w:gridCol w:w="2834"/>
        <w:gridCol w:w="1843"/>
        <w:gridCol w:w="1141"/>
        <w:gridCol w:w="2410"/>
        <w:gridCol w:w="2550"/>
      </w:tblGrid>
      <w:tr w:rsidR="005805B0" w:rsidTr="00226E96">
        <w:trPr>
          <w:trHeight w:val="400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B0" w:rsidRDefault="00E26AEE" w:rsidP="00226E96">
            <w:pPr>
              <w:spacing w:after="0"/>
              <w:ind w:left="50" w:hanging="344"/>
              <w:jc w:val="center"/>
            </w:pPr>
            <w:r>
              <w:rPr>
                <w:b/>
                <w:sz w:val="20"/>
              </w:rPr>
              <w:t xml:space="preserve">HORAS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B0" w:rsidRDefault="00E26AEE" w:rsidP="00226E96">
            <w:pPr>
              <w:spacing w:after="0"/>
              <w:ind w:left="47"/>
              <w:jc w:val="center"/>
            </w:pPr>
            <w:r>
              <w:rPr>
                <w:b/>
                <w:sz w:val="20"/>
              </w:rPr>
              <w:t xml:space="preserve">LUNES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B0" w:rsidRDefault="00E26AEE" w:rsidP="00226E96">
            <w:pPr>
              <w:spacing w:after="0"/>
              <w:ind w:left="51"/>
              <w:jc w:val="center"/>
            </w:pPr>
            <w:r>
              <w:rPr>
                <w:b/>
                <w:sz w:val="20"/>
              </w:rPr>
              <w:t xml:space="preserve">MARTES 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B0" w:rsidRDefault="00E26AEE" w:rsidP="00226E96">
            <w:pPr>
              <w:spacing w:after="0"/>
              <w:ind w:left="53"/>
              <w:jc w:val="center"/>
            </w:pPr>
            <w:r>
              <w:rPr>
                <w:b/>
                <w:sz w:val="20"/>
              </w:rPr>
              <w:t xml:space="preserve">MIERCOLES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B0" w:rsidRDefault="00E26AEE" w:rsidP="00226E96">
            <w:pPr>
              <w:spacing w:after="0"/>
              <w:ind w:left="54"/>
              <w:jc w:val="center"/>
            </w:pPr>
            <w:r>
              <w:rPr>
                <w:b/>
                <w:sz w:val="20"/>
              </w:rPr>
              <w:t xml:space="preserve">JUEVES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B0" w:rsidRDefault="00E26AEE" w:rsidP="00226E96">
            <w:pPr>
              <w:spacing w:after="0"/>
              <w:ind w:left="54"/>
              <w:jc w:val="center"/>
            </w:pPr>
            <w:r>
              <w:rPr>
                <w:b/>
                <w:sz w:val="20"/>
              </w:rPr>
              <w:t xml:space="preserve">VIERNES </w:t>
            </w:r>
          </w:p>
        </w:tc>
      </w:tr>
      <w:tr w:rsidR="005805B0" w:rsidTr="00144C4C">
        <w:trPr>
          <w:trHeight w:val="790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B0" w:rsidRDefault="00E26AEE" w:rsidP="00226E96">
            <w:pPr>
              <w:spacing w:after="0"/>
              <w:ind w:left="168"/>
            </w:pPr>
            <w:r>
              <w:rPr>
                <w:rFonts w:ascii="Arial" w:eastAsia="Arial" w:hAnsi="Arial" w:cs="Arial"/>
                <w:b/>
                <w:sz w:val="20"/>
              </w:rPr>
              <w:t xml:space="preserve">08:00 – 08:45 am.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226E96" w:rsidRDefault="00226E96" w:rsidP="00226E96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Cultura Ambiental</w:t>
            </w:r>
          </w:p>
          <w:p w:rsidR="005805B0" w:rsidRDefault="00226E96" w:rsidP="00226E96">
            <w:pPr>
              <w:spacing w:after="0"/>
              <w:ind w:left="107" w:righ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(ARF. III)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2" w:space="0" w:color="00B050"/>
              <w:right w:val="single" w:sz="4" w:space="0" w:color="000000"/>
            </w:tcBorders>
            <w:shd w:val="clear" w:color="auto" w:fill="FBAC89"/>
          </w:tcPr>
          <w:p w:rsidR="005805B0" w:rsidRDefault="00226E96" w:rsidP="00226E96">
            <w:pPr>
              <w:spacing w:after="0"/>
              <w:ind w:left="5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gency FB" w:eastAsia="Agency FB" w:hAnsi="Agency FB" w:cs="Agency FB"/>
                <w:b/>
              </w:rPr>
              <w:t xml:space="preserve">Transformación de la madera </w:t>
            </w:r>
            <w:r w:rsidR="00E26AEE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226E96" w:rsidRDefault="00226E96" w:rsidP="00226E96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(ARF. V)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6DFBC2"/>
          </w:tcPr>
          <w:p w:rsidR="005805B0" w:rsidRDefault="003B5FBF" w:rsidP="003B5FBF">
            <w:pPr>
              <w:spacing w:after="0"/>
              <w:ind w:left="108"/>
              <w:jc w:val="right"/>
              <w:rPr>
                <w:b/>
              </w:rPr>
            </w:pPr>
            <w:r w:rsidRPr="003B5FBF">
              <w:rPr>
                <w:b/>
              </w:rPr>
              <w:t>Silvicultura</w:t>
            </w:r>
          </w:p>
          <w:p w:rsidR="003B5FBF" w:rsidRPr="003B5FBF" w:rsidRDefault="003B5FBF" w:rsidP="003B5FBF">
            <w:pPr>
              <w:spacing w:after="0"/>
              <w:ind w:left="108"/>
              <w:jc w:val="right"/>
              <w:rPr>
                <w:b/>
              </w:rPr>
            </w:pPr>
            <w:r>
              <w:rPr>
                <w:b/>
              </w:rPr>
              <w:t>(ARF.III)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DFBC2"/>
          </w:tcPr>
          <w:p w:rsidR="005805B0" w:rsidRDefault="005805B0" w:rsidP="003B5FBF">
            <w:pPr>
              <w:spacing w:after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E26AEE" w:rsidRDefault="000F5F6D" w:rsidP="00226E96">
            <w:pPr>
              <w:spacing w:after="0"/>
              <w:ind w:left="51"/>
              <w:jc w:val="center"/>
              <w:rPr>
                <w:rFonts w:ascii="Agency FB" w:eastAsia="Agency FB" w:hAnsi="Agency FB" w:cs="Agency FB"/>
                <w:b/>
              </w:rPr>
            </w:pPr>
            <w:r>
              <w:rPr>
                <w:rFonts w:ascii="Agency FB" w:eastAsia="Agency FB" w:hAnsi="Agency FB" w:cs="Agency FB"/>
                <w:b/>
              </w:rPr>
              <w:t xml:space="preserve">Comunicación Efectiva </w:t>
            </w:r>
          </w:p>
          <w:p w:rsidR="005805B0" w:rsidRDefault="00E26AEE" w:rsidP="00226E96">
            <w:pPr>
              <w:spacing w:after="0"/>
              <w:ind w:left="51"/>
              <w:jc w:val="center"/>
            </w:pPr>
            <w:r>
              <w:rPr>
                <w:rFonts w:ascii="Agency FB" w:eastAsia="Agency FB" w:hAnsi="Agency FB" w:cs="Agency FB"/>
                <w:b/>
              </w:rPr>
              <w:t>(</w:t>
            </w:r>
            <w:r w:rsidR="000F5F6D">
              <w:rPr>
                <w:rFonts w:ascii="Agency FB" w:eastAsia="Agency FB" w:hAnsi="Agency FB" w:cs="Agency FB"/>
                <w:b/>
              </w:rPr>
              <w:t>ARF. I</w:t>
            </w:r>
            <w:r>
              <w:rPr>
                <w:rFonts w:ascii="Agency FB" w:eastAsia="Agency FB" w:hAnsi="Agency FB" w:cs="Agency FB"/>
                <w:b/>
              </w:rPr>
              <w:t xml:space="preserve">)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:rsidR="005805B0" w:rsidRDefault="00144C4C" w:rsidP="00226E96">
            <w:pPr>
              <w:spacing w:after="0"/>
              <w:ind w:left="52"/>
              <w:jc w:val="center"/>
            </w:pPr>
            <w:r>
              <w:rPr>
                <w:rFonts w:ascii="Agency FB" w:eastAsia="Agency FB" w:hAnsi="Agency FB" w:cs="Agency FB"/>
                <w:b/>
              </w:rPr>
              <w:t xml:space="preserve">Investigación e innovación  </w:t>
            </w:r>
            <w:r w:rsidR="00E26AEE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5805B0" w:rsidTr="00144C4C">
        <w:trPr>
          <w:trHeight w:val="808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B0" w:rsidRDefault="00E26AEE" w:rsidP="00226E96">
            <w:pPr>
              <w:spacing w:after="0"/>
              <w:ind w:left="168"/>
            </w:pPr>
            <w:r>
              <w:rPr>
                <w:rFonts w:ascii="Arial" w:eastAsia="Arial" w:hAnsi="Arial" w:cs="Arial"/>
                <w:b/>
                <w:sz w:val="20"/>
              </w:rPr>
              <w:t xml:space="preserve">08:45 – 09:30 am.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226E96" w:rsidRDefault="00226E96" w:rsidP="00226E96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Cultura Ambiental</w:t>
            </w:r>
          </w:p>
          <w:p w:rsidR="005805B0" w:rsidRDefault="00226E96" w:rsidP="00226E9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(ARF. III)</w:t>
            </w:r>
          </w:p>
        </w:tc>
        <w:tc>
          <w:tcPr>
            <w:tcW w:w="2834" w:type="dxa"/>
            <w:tcBorders>
              <w:top w:val="single" w:sz="2" w:space="0" w:color="00B050"/>
              <w:left w:val="single" w:sz="4" w:space="0" w:color="000000"/>
              <w:bottom w:val="single" w:sz="2" w:space="0" w:color="00B050"/>
              <w:right w:val="single" w:sz="4" w:space="0" w:color="000000"/>
            </w:tcBorders>
            <w:shd w:val="clear" w:color="auto" w:fill="FBAC89"/>
          </w:tcPr>
          <w:p w:rsidR="00226E96" w:rsidRDefault="00226E96" w:rsidP="00226E96">
            <w:pPr>
              <w:spacing w:after="0"/>
              <w:ind w:left="5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gency FB" w:eastAsia="Agency FB" w:hAnsi="Agency FB" w:cs="Agency FB"/>
                <w:b/>
              </w:rPr>
              <w:t xml:space="preserve">Transformación de la madera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5805B0" w:rsidRDefault="00226E96" w:rsidP="00226E96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(ARF. V)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4D5" w:themeFill="accent2" w:themeFillTint="33"/>
          </w:tcPr>
          <w:p w:rsidR="005805B0" w:rsidRDefault="00E26AEE" w:rsidP="00226E96">
            <w:pPr>
              <w:tabs>
                <w:tab w:val="center" w:pos="1339"/>
              </w:tabs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Diseño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y </w:t>
            </w:r>
          </w:p>
          <w:p w:rsidR="005805B0" w:rsidRDefault="00E26AEE" w:rsidP="00226E96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académico 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5805B0" w:rsidRDefault="00E26AEE" w:rsidP="00226E96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desarrollo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E26AEE" w:rsidRDefault="00E26AEE" w:rsidP="00E26AEE">
            <w:pPr>
              <w:spacing w:after="0"/>
              <w:ind w:left="51"/>
              <w:jc w:val="center"/>
              <w:rPr>
                <w:rFonts w:ascii="Agency FB" w:eastAsia="Agency FB" w:hAnsi="Agency FB" w:cs="Agency FB"/>
                <w:b/>
              </w:rPr>
            </w:pPr>
            <w:r>
              <w:rPr>
                <w:rFonts w:ascii="Agency FB" w:eastAsia="Agency FB" w:hAnsi="Agency FB" w:cs="Agency FB"/>
                <w:b/>
              </w:rPr>
              <w:t xml:space="preserve">Comunicación Efectiva </w:t>
            </w:r>
          </w:p>
          <w:p w:rsidR="005805B0" w:rsidRDefault="00E26AEE" w:rsidP="00E26AEE">
            <w:pPr>
              <w:spacing w:after="0"/>
              <w:ind w:left="40"/>
              <w:jc w:val="center"/>
            </w:pPr>
            <w:r>
              <w:rPr>
                <w:rFonts w:ascii="Agency FB" w:eastAsia="Agency FB" w:hAnsi="Agency FB" w:cs="Agency FB"/>
                <w:b/>
              </w:rPr>
              <w:t xml:space="preserve">(ARF. I)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:rsidR="005805B0" w:rsidRDefault="00144C4C" w:rsidP="00226E96">
            <w:pPr>
              <w:spacing w:after="0"/>
              <w:ind w:left="52"/>
              <w:jc w:val="center"/>
            </w:pPr>
            <w:r>
              <w:rPr>
                <w:rFonts w:ascii="Agency FB" w:eastAsia="Agency FB" w:hAnsi="Agency FB" w:cs="Agency FB"/>
                <w:b/>
              </w:rPr>
              <w:t xml:space="preserve">Investigación e innovación  </w:t>
            </w:r>
            <w:r w:rsidR="00E26AE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86512" w:rsidTr="00386512">
        <w:trPr>
          <w:trHeight w:val="790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12" w:rsidRDefault="00386512" w:rsidP="00386512">
            <w:pPr>
              <w:spacing w:after="0"/>
              <w:ind w:left="168"/>
            </w:pPr>
            <w:r>
              <w:rPr>
                <w:rFonts w:ascii="Arial" w:eastAsia="Arial" w:hAnsi="Arial" w:cs="Arial"/>
                <w:b/>
                <w:sz w:val="20"/>
              </w:rPr>
              <w:t xml:space="preserve">09:30 – 10:15 am.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386512" w:rsidRDefault="00386512" w:rsidP="0038651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Cultura Ambiental</w:t>
            </w:r>
          </w:p>
          <w:p w:rsidR="00386512" w:rsidRDefault="00386512" w:rsidP="00386512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(ARF. III)</w:t>
            </w:r>
          </w:p>
        </w:tc>
        <w:tc>
          <w:tcPr>
            <w:tcW w:w="2834" w:type="dxa"/>
            <w:tcBorders>
              <w:top w:val="single" w:sz="2" w:space="0" w:color="00B050"/>
              <w:left w:val="single" w:sz="4" w:space="0" w:color="000000"/>
              <w:bottom w:val="single" w:sz="2" w:space="0" w:color="F8FD1B"/>
              <w:right w:val="single" w:sz="4" w:space="0" w:color="000000"/>
            </w:tcBorders>
            <w:shd w:val="clear" w:color="auto" w:fill="FDDACB"/>
          </w:tcPr>
          <w:p w:rsidR="00386512" w:rsidRDefault="00386512" w:rsidP="00386512">
            <w:pPr>
              <w:tabs>
                <w:tab w:val="center" w:pos="1339"/>
              </w:tabs>
              <w:spacing w:after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Dise</w:t>
            </w:r>
            <w:r>
              <w:rPr>
                <w:rFonts w:ascii="Arial" w:eastAsia="Arial" w:hAnsi="Arial" w:cs="Arial"/>
                <w:b/>
                <w:sz w:val="20"/>
              </w:rPr>
              <w:t>ño y desarrollo académico</w:t>
            </w:r>
          </w:p>
          <w:p w:rsidR="00386512" w:rsidRDefault="00386512" w:rsidP="00386512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4D5" w:themeFill="accent2" w:themeFillTint="33"/>
          </w:tcPr>
          <w:p w:rsidR="00386512" w:rsidRDefault="00386512" w:rsidP="00386512">
            <w:pPr>
              <w:tabs>
                <w:tab w:val="center" w:pos="1339"/>
              </w:tabs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Diseño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y </w:t>
            </w:r>
          </w:p>
          <w:p w:rsidR="00386512" w:rsidRDefault="00386512" w:rsidP="0038651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académico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386512" w:rsidRDefault="00386512" w:rsidP="00386512">
            <w:pPr>
              <w:spacing w:after="0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386512" w:rsidRDefault="00386512" w:rsidP="00386512">
            <w:pPr>
              <w:spacing w:after="0"/>
              <w:ind w:left="51"/>
              <w:jc w:val="center"/>
              <w:rPr>
                <w:rFonts w:ascii="Agency FB" w:eastAsia="Agency FB" w:hAnsi="Agency FB" w:cs="Agency FB"/>
                <w:b/>
              </w:rPr>
            </w:pPr>
            <w:r>
              <w:rPr>
                <w:rFonts w:ascii="Agency FB" w:eastAsia="Agency FB" w:hAnsi="Agency FB" w:cs="Agency FB"/>
                <w:b/>
              </w:rPr>
              <w:t xml:space="preserve">Comunicación Efectiva </w:t>
            </w:r>
          </w:p>
          <w:p w:rsidR="00386512" w:rsidRDefault="00386512" w:rsidP="00386512">
            <w:pPr>
              <w:spacing w:after="0"/>
              <w:ind w:left="51"/>
              <w:jc w:val="center"/>
            </w:pPr>
            <w:r>
              <w:rPr>
                <w:rFonts w:ascii="Agency FB" w:eastAsia="Agency FB" w:hAnsi="Agency FB" w:cs="Agency FB"/>
                <w:b/>
              </w:rPr>
              <w:t xml:space="preserve">(ARF. I)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:rsidR="00386512" w:rsidRDefault="00386512" w:rsidP="00386512">
            <w:pPr>
              <w:spacing w:after="0"/>
              <w:ind w:left="52"/>
              <w:jc w:val="center"/>
            </w:pPr>
            <w:r>
              <w:rPr>
                <w:rFonts w:ascii="Agency FB" w:eastAsia="Agency FB" w:hAnsi="Agency FB" w:cs="Agency FB"/>
                <w:b/>
              </w:rPr>
              <w:t xml:space="preserve">Investigación e innovación 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386512" w:rsidTr="00DF0F7D">
        <w:trPr>
          <w:trHeight w:val="951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12" w:rsidRDefault="00386512" w:rsidP="00386512">
            <w:pPr>
              <w:spacing w:after="0"/>
              <w:ind w:left="168"/>
            </w:pPr>
            <w:r>
              <w:rPr>
                <w:rFonts w:ascii="Arial" w:eastAsia="Arial" w:hAnsi="Arial" w:cs="Arial"/>
                <w:b/>
                <w:sz w:val="20"/>
              </w:rPr>
              <w:t xml:space="preserve">10:15 – 11:00 am.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86512" w:rsidRPr="00226E96" w:rsidRDefault="00386512" w:rsidP="00386512">
            <w:pPr>
              <w:spacing w:after="0"/>
              <w:ind w:left="247" w:right="109"/>
              <w:jc w:val="center"/>
              <w:rPr>
                <w:color w:val="auto"/>
              </w:rPr>
            </w:pPr>
            <w:r w:rsidRPr="00226E96">
              <w:rPr>
                <w:rFonts w:ascii="Arial" w:eastAsia="Arial" w:hAnsi="Arial" w:cs="Arial"/>
                <w:b/>
                <w:color w:val="auto"/>
                <w:sz w:val="20"/>
              </w:rPr>
              <w:t>Preparación de clase</w:t>
            </w:r>
          </w:p>
        </w:tc>
        <w:tc>
          <w:tcPr>
            <w:tcW w:w="2834" w:type="dxa"/>
            <w:tcBorders>
              <w:top w:val="single" w:sz="2" w:space="0" w:color="F8FD1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D1B"/>
          </w:tcPr>
          <w:p w:rsidR="00386512" w:rsidRDefault="00386512" w:rsidP="00386512">
            <w:pPr>
              <w:spacing w:after="0"/>
              <w:ind w:left="51"/>
              <w:jc w:val="center"/>
            </w:pPr>
            <w:r w:rsidRPr="00226E96">
              <w:rPr>
                <w:rFonts w:ascii="Arial" w:eastAsia="Arial" w:hAnsi="Arial" w:cs="Arial"/>
                <w:b/>
                <w:color w:val="auto"/>
                <w:sz w:val="20"/>
              </w:rPr>
              <w:t>Preparación de clase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4D5" w:themeFill="accent2" w:themeFillTint="33"/>
          </w:tcPr>
          <w:p w:rsidR="00386512" w:rsidRPr="00DF0F7D" w:rsidRDefault="00386512" w:rsidP="00386512">
            <w:pPr>
              <w:tabs>
                <w:tab w:val="center" w:pos="1339"/>
              </w:tabs>
              <w:spacing w:after="0"/>
              <w:rPr>
                <w:b/>
              </w:rPr>
            </w:pPr>
            <w:r w:rsidRPr="00DF0F7D">
              <w:rPr>
                <w:b/>
              </w:rPr>
              <w:t xml:space="preserve">Diseño y desarrollo </w:t>
            </w:r>
            <w:r w:rsidR="00DF0F7D" w:rsidRPr="00DF0F7D">
              <w:rPr>
                <w:b/>
              </w:rPr>
              <w:t>académico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386512" w:rsidRDefault="00386512" w:rsidP="00386512">
            <w:pPr>
              <w:spacing w:after="0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B3BD"/>
          </w:tcPr>
          <w:p w:rsidR="00DF0F7D" w:rsidRDefault="00DF0F7D" w:rsidP="00DF0F7D">
            <w:pPr>
              <w:tabs>
                <w:tab w:val="center" w:pos="1339"/>
              </w:tabs>
              <w:spacing w:after="0"/>
              <w:jc w:val="both"/>
              <w:rPr>
                <w:rFonts w:ascii="Arial" w:eastAsia="Arial" w:hAnsi="Arial" w:cs="Arial"/>
                <w:sz w:val="20"/>
              </w:rPr>
            </w:pPr>
          </w:p>
          <w:p w:rsidR="00386512" w:rsidRPr="00DF0F7D" w:rsidRDefault="00386512" w:rsidP="00386512">
            <w:pPr>
              <w:spacing w:after="0"/>
              <w:ind w:left="123" w:right="17"/>
              <w:jc w:val="both"/>
              <w:rPr>
                <w:rFonts w:ascii="Agency FB" w:hAnsi="Agency FB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DF0F7D" w:rsidRPr="001E2765">
              <w:rPr>
                <w:rFonts w:ascii="Baguet Script" w:hAnsi="Baguet Script" w:cs="Arial"/>
                <w:b/>
              </w:rPr>
              <w:t xml:space="preserve"> </w:t>
            </w:r>
            <w:r w:rsidR="00DF0F7D" w:rsidRPr="00DF0F7D">
              <w:rPr>
                <w:rFonts w:ascii="Agency FB" w:hAnsi="Agency FB" w:cs="Arial"/>
                <w:b/>
                <w:color w:val="auto"/>
                <w:shd w:val="clear" w:color="auto" w:fill="75B3BD"/>
              </w:rPr>
              <w:t>Seguimiento y servicios de apoyo al estudiante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:rsidR="00386512" w:rsidRDefault="00386512" w:rsidP="00386512">
            <w:pPr>
              <w:spacing w:after="0"/>
              <w:ind w:left="108"/>
              <w:jc w:val="center"/>
            </w:pPr>
            <w:r>
              <w:rPr>
                <w:rFonts w:ascii="Agency FB" w:eastAsia="Agency FB" w:hAnsi="Agency FB" w:cs="Agency FB"/>
                <w:b/>
              </w:rPr>
              <w:t>Investigación e innovación</w:t>
            </w:r>
          </w:p>
        </w:tc>
      </w:tr>
      <w:tr w:rsidR="00386512" w:rsidTr="00DF0F7D">
        <w:trPr>
          <w:trHeight w:val="806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12" w:rsidRDefault="00386512" w:rsidP="00386512">
            <w:pPr>
              <w:spacing w:after="0"/>
              <w:ind w:left="168"/>
            </w:pPr>
            <w:r>
              <w:rPr>
                <w:rFonts w:ascii="Arial" w:eastAsia="Arial" w:hAnsi="Arial" w:cs="Arial"/>
                <w:b/>
                <w:sz w:val="20"/>
              </w:rPr>
              <w:t xml:space="preserve">11:30 – 12:15 am.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4C58"/>
          </w:tcPr>
          <w:p w:rsidR="00386512" w:rsidRDefault="00386512" w:rsidP="00386512">
            <w:pPr>
              <w:spacing w:after="0"/>
              <w:ind w:left="107" w:right="5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Herramientas informáticas</w:t>
            </w:r>
          </w:p>
          <w:p w:rsidR="00386512" w:rsidRDefault="00386512" w:rsidP="00386512">
            <w:pPr>
              <w:spacing w:after="0"/>
              <w:ind w:left="247" w:right="10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(ARF I)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D1B"/>
          </w:tcPr>
          <w:p w:rsidR="00386512" w:rsidRDefault="00386512" w:rsidP="00386512">
            <w:pPr>
              <w:spacing w:after="0"/>
              <w:ind w:left="51"/>
              <w:jc w:val="center"/>
            </w:pPr>
            <w:r w:rsidRPr="00226E96">
              <w:rPr>
                <w:rFonts w:ascii="Arial" w:eastAsia="Arial" w:hAnsi="Arial" w:cs="Arial"/>
                <w:b/>
                <w:color w:val="auto"/>
                <w:sz w:val="20"/>
              </w:rPr>
              <w:t>Preparación de clase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AC89"/>
          </w:tcPr>
          <w:p w:rsidR="00386512" w:rsidRDefault="00386512" w:rsidP="00386512">
            <w:pPr>
              <w:spacing w:after="0"/>
              <w:ind w:left="56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>
              <w:rPr>
                <w:rFonts w:ascii="Agency FB" w:eastAsia="Agency FB" w:hAnsi="Agency FB" w:cs="Agency FB"/>
                <w:b/>
              </w:rPr>
              <w:t xml:space="preserve">  Transformación de la madera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386512" w:rsidRDefault="00386512" w:rsidP="00386512">
            <w:pPr>
              <w:spacing w:after="0"/>
              <w:ind w:left="48"/>
              <w:jc w:val="center"/>
            </w:pPr>
            <w:r w:rsidRPr="000F5F6D">
              <w:rPr>
                <w:b/>
              </w:rPr>
              <w:t>(ARF. V)</w:t>
            </w:r>
          </w:p>
          <w:p w:rsidR="00386512" w:rsidRDefault="00386512" w:rsidP="00386512">
            <w:pPr>
              <w:spacing w:after="0"/>
              <w:ind w:left="56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DFBC2"/>
          </w:tcPr>
          <w:p w:rsidR="00386512" w:rsidRDefault="00386512" w:rsidP="00386512">
            <w:pPr>
              <w:spacing w:after="0"/>
              <w:ind w:left="108"/>
              <w:jc w:val="center"/>
              <w:rPr>
                <w:b/>
              </w:rPr>
            </w:pPr>
            <w:r w:rsidRPr="003B5FBF">
              <w:rPr>
                <w:b/>
              </w:rPr>
              <w:t>Silvicultura</w:t>
            </w:r>
          </w:p>
          <w:p w:rsidR="00386512" w:rsidRDefault="00386512" w:rsidP="00386512">
            <w:pPr>
              <w:spacing w:after="0"/>
              <w:ind w:left="108"/>
              <w:jc w:val="center"/>
            </w:pPr>
            <w:r>
              <w:rPr>
                <w:b/>
              </w:rPr>
              <w:t>(ARF.III)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B3BD"/>
          </w:tcPr>
          <w:p w:rsidR="00386512" w:rsidRDefault="00DF0F7D" w:rsidP="00386512">
            <w:pPr>
              <w:spacing w:after="0"/>
              <w:ind w:left="108"/>
            </w:pPr>
            <w:r w:rsidRPr="00DF0F7D">
              <w:rPr>
                <w:rFonts w:ascii="Agency FB" w:hAnsi="Agency FB" w:cs="Arial"/>
                <w:b/>
              </w:rPr>
              <w:t>Seguimiento y servicios de apoyo al estudiante</w:t>
            </w:r>
          </w:p>
        </w:tc>
      </w:tr>
      <w:tr w:rsidR="00386512" w:rsidTr="00386512">
        <w:trPr>
          <w:trHeight w:val="931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12" w:rsidRDefault="00386512" w:rsidP="00386512">
            <w:pPr>
              <w:spacing w:after="0"/>
              <w:ind w:left="192"/>
            </w:pPr>
            <w:r>
              <w:rPr>
                <w:rFonts w:ascii="Arial" w:eastAsia="Arial" w:hAnsi="Arial" w:cs="Arial"/>
                <w:b/>
                <w:sz w:val="20"/>
              </w:rPr>
              <w:t xml:space="preserve">12:15– 01:00 pm.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4C58"/>
          </w:tcPr>
          <w:p w:rsidR="00386512" w:rsidRDefault="00386512" w:rsidP="00386512">
            <w:pPr>
              <w:spacing w:after="0"/>
              <w:ind w:left="107" w:right="5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Herramientas informáticas</w:t>
            </w:r>
          </w:p>
          <w:p w:rsidR="00386512" w:rsidRDefault="00386512" w:rsidP="00386512">
            <w:pPr>
              <w:spacing w:after="0"/>
              <w:ind w:left="247" w:right="10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(ARF I)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386512" w:rsidRDefault="00386512" w:rsidP="00386512">
            <w:pPr>
              <w:spacing w:after="0" w:line="241" w:lineRule="auto"/>
              <w:ind w:left="108" w:righ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Supervisión de experiencias formativas en situaciones reales de </w:t>
            </w:r>
          </w:p>
          <w:p w:rsidR="00386512" w:rsidRDefault="00386512" w:rsidP="00386512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trabajo 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D99594"/>
              <w:right w:val="single" w:sz="4" w:space="0" w:color="000000"/>
            </w:tcBorders>
            <w:shd w:val="clear" w:color="auto" w:fill="FBAC89"/>
          </w:tcPr>
          <w:p w:rsidR="00386512" w:rsidRDefault="00386512" w:rsidP="00386512">
            <w:pPr>
              <w:spacing w:after="0"/>
              <w:ind w:left="56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gency FB" w:eastAsia="Agency FB" w:hAnsi="Agency FB" w:cs="Agency FB"/>
                <w:b/>
              </w:rPr>
              <w:t>Transformación de la madera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386512" w:rsidRDefault="00386512" w:rsidP="00386512">
            <w:pPr>
              <w:spacing w:after="0"/>
              <w:ind w:left="56"/>
              <w:jc w:val="center"/>
            </w:pPr>
            <w:r w:rsidRPr="000F5F6D">
              <w:rPr>
                <w:b/>
              </w:rPr>
              <w:t>(ARF. V)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DFBC2"/>
          </w:tcPr>
          <w:p w:rsidR="00386512" w:rsidRDefault="00386512" w:rsidP="00386512">
            <w:pPr>
              <w:spacing w:after="0"/>
              <w:ind w:left="108"/>
              <w:jc w:val="center"/>
              <w:rPr>
                <w:b/>
              </w:rPr>
            </w:pPr>
            <w:r w:rsidRPr="003B5FBF">
              <w:rPr>
                <w:b/>
              </w:rPr>
              <w:t>Silvicultura</w:t>
            </w:r>
          </w:p>
          <w:p w:rsidR="00386512" w:rsidRDefault="00386512" w:rsidP="00386512">
            <w:pPr>
              <w:spacing w:after="0"/>
              <w:ind w:left="108"/>
              <w:jc w:val="center"/>
            </w:pPr>
            <w:r>
              <w:rPr>
                <w:b/>
              </w:rPr>
              <w:t>(ARF.III)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73FE5"/>
          </w:tcPr>
          <w:p w:rsidR="00386512" w:rsidRDefault="00386512" w:rsidP="00386512">
            <w:pPr>
              <w:spacing w:after="0"/>
              <w:ind w:left="108"/>
            </w:pPr>
            <w:r w:rsidRPr="001E2765">
              <w:rPr>
                <w:rFonts w:ascii="Baguet Script" w:hAnsi="Baguet Script" w:cs="Arial"/>
                <w:b/>
              </w:rPr>
              <w:t>Desarrollo institucional</w:t>
            </w:r>
          </w:p>
        </w:tc>
      </w:tr>
      <w:tr w:rsidR="00386512" w:rsidTr="00386512">
        <w:trPr>
          <w:trHeight w:val="929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12" w:rsidRDefault="00386512" w:rsidP="00386512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01:00 – 1:45 pm.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4C58"/>
          </w:tcPr>
          <w:p w:rsidR="00386512" w:rsidRDefault="00386512" w:rsidP="00386512">
            <w:pPr>
              <w:spacing w:after="0"/>
              <w:ind w:left="107" w:right="5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Herramientas informáticas</w:t>
            </w:r>
          </w:p>
          <w:p w:rsidR="00386512" w:rsidRDefault="00386512" w:rsidP="00386512">
            <w:pPr>
              <w:spacing w:after="0"/>
              <w:ind w:left="107"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(ARF I)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386512" w:rsidRDefault="00386512" w:rsidP="00386512">
            <w:pPr>
              <w:spacing w:after="1" w:line="240" w:lineRule="auto"/>
              <w:ind w:left="108" w:righ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Supervisión de experiencias formativas en situaciones reales de </w:t>
            </w:r>
          </w:p>
          <w:p w:rsidR="00386512" w:rsidRDefault="00386512" w:rsidP="00386512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trabajo </w:t>
            </w:r>
          </w:p>
        </w:tc>
        <w:tc>
          <w:tcPr>
            <w:tcW w:w="2984" w:type="dxa"/>
            <w:gridSpan w:val="2"/>
            <w:tcBorders>
              <w:top w:val="single" w:sz="2" w:space="0" w:color="D9959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AC89"/>
          </w:tcPr>
          <w:p w:rsidR="00386512" w:rsidRDefault="00386512" w:rsidP="00386512">
            <w:pPr>
              <w:spacing w:after="0"/>
              <w:ind w:left="56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gency FB" w:eastAsia="Agency FB" w:hAnsi="Agency FB" w:cs="Agency FB"/>
                <w:b/>
              </w:rPr>
              <w:t>Transformación de la madera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386512" w:rsidRPr="000F5F6D" w:rsidRDefault="00386512" w:rsidP="00386512">
            <w:pPr>
              <w:spacing w:after="0"/>
              <w:ind w:left="56"/>
              <w:jc w:val="center"/>
              <w:rPr>
                <w:b/>
              </w:rPr>
            </w:pPr>
            <w:r w:rsidRPr="000F5F6D">
              <w:rPr>
                <w:b/>
              </w:rPr>
              <w:t>(ARF. V)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DFBC2"/>
          </w:tcPr>
          <w:p w:rsidR="00386512" w:rsidRDefault="00386512" w:rsidP="00386512">
            <w:pPr>
              <w:spacing w:after="0"/>
              <w:ind w:left="108"/>
              <w:jc w:val="center"/>
              <w:rPr>
                <w:b/>
              </w:rPr>
            </w:pPr>
            <w:r w:rsidRPr="003B5FBF">
              <w:rPr>
                <w:b/>
              </w:rPr>
              <w:t>Silvicultura</w:t>
            </w:r>
          </w:p>
          <w:p w:rsidR="00386512" w:rsidRDefault="00386512" w:rsidP="00386512">
            <w:pPr>
              <w:spacing w:after="0"/>
              <w:ind w:left="108"/>
              <w:jc w:val="center"/>
            </w:pPr>
            <w:r>
              <w:rPr>
                <w:b/>
              </w:rPr>
              <w:t>(ARF.III)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73FE5"/>
          </w:tcPr>
          <w:p w:rsidR="00386512" w:rsidRDefault="00386512" w:rsidP="00386512">
            <w:pPr>
              <w:spacing w:after="0"/>
              <w:ind w:left="108"/>
            </w:pPr>
            <w:r w:rsidRPr="001E2765">
              <w:rPr>
                <w:rFonts w:ascii="Baguet Script" w:hAnsi="Baguet Script" w:cs="Arial"/>
                <w:b/>
              </w:rPr>
              <w:t>Desarrollo institucional</w:t>
            </w:r>
          </w:p>
        </w:tc>
      </w:tr>
      <w:tr w:rsidR="00386512" w:rsidTr="00386512">
        <w:trPr>
          <w:trHeight w:val="930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C1E" w:rsidRDefault="002F5C1E" w:rsidP="002F5C1E">
            <w:pPr>
              <w:spacing w:after="0"/>
            </w:pPr>
            <w:r>
              <w:rPr>
                <w:rFonts w:ascii="Agency FB" w:eastAsia="Agency FB" w:hAnsi="Agency FB" w:cs="Agency FB"/>
                <w:b/>
                <w:sz w:val="20"/>
              </w:rPr>
              <w:t xml:space="preserve">     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20"/>
              </w:rPr>
              <w:t>01:45 – 2:30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pm.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86512" w:rsidRDefault="00386512" w:rsidP="00386512">
            <w:pPr>
              <w:spacing w:after="0"/>
              <w:ind w:left="107" w:right="55"/>
              <w:jc w:val="both"/>
            </w:pPr>
            <w:r w:rsidRPr="00226E96">
              <w:rPr>
                <w:rFonts w:ascii="Arial" w:eastAsia="Arial" w:hAnsi="Arial" w:cs="Arial"/>
                <w:b/>
                <w:color w:val="auto"/>
                <w:sz w:val="20"/>
              </w:rPr>
              <w:t>Preparación de clase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386512" w:rsidRDefault="00386512" w:rsidP="00386512">
            <w:pPr>
              <w:spacing w:after="2" w:line="241" w:lineRule="auto"/>
              <w:ind w:left="108" w:righ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Supervisión de experiencias formativas en situaciones reales de </w:t>
            </w:r>
          </w:p>
          <w:p w:rsidR="00386512" w:rsidRDefault="00386512" w:rsidP="00386512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>trabajo</w:t>
            </w:r>
            <w:r>
              <w:rPr>
                <w:rFonts w:ascii="Agency FB" w:eastAsia="Agency FB" w:hAnsi="Agency FB" w:cs="Agency FB"/>
                <w:b/>
                <w:sz w:val="20"/>
              </w:rPr>
              <w:t xml:space="preserve"> 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6ED4"/>
          </w:tcPr>
          <w:p w:rsidR="00386512" w:rsidRDefault="00386512" w:rsidP="00386512">
            <w:pPr>
              <w:spacing w:after="0"/>
              <w:ind w:left="4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Otras actividades relacionadas a la programación de estudios.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6ED4"/>
          </w:tcPr>
          <w:p w:rsidR="00386512" w:rsidRDefault="00386512" w:rsidP="00386512">
            <w:pPr>
              <w:spacing w:after="0"/>
              <w:ind w:left="10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Otras actividades relacionadas a la programación de estudios.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73FE5"/>
          </w:tcPr>
          <w:p w:rsidR="00386512" w:rsidRDefault="00386512" w:rsidP="00386512">
            <w:pPr>
              <w:spacing w:after="0"/>
              <w:ind w:left="108"/>
            </w:pPr>
            <w:r w:rsidRPr="001E2765">
              <w:rPr>
                <w:rFonts w:ascii="Baguet Script" w:hAnsi="Baguet Script" w:cs="Arial"/>
                <w:b/>
              </w:rPr>
              <w:t>Desarrollo institucional</w:t>
            </w:r>
          </w:p>
        </w:tc>
      </w:tr>
    </w:tbl>
    <w:p w:rsidR="005805B0" w:rsidRDefault="00E26AEE">
      <w:pPr>
        <w:spacing w:after="138" w:line="265" w:lineRule="auto"/>
        <w:ind w:left="10" w:right="253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991870</wp:posOffset>
                </wp:positionH>
                <wp:positionV relativeFrom="page">
                  <wp:posOffset>142875</wp:posOffset>
                </wp:positionV>
                <wp:extent cx="9418320" cy="573405"/>
                <wp:effectExtent l="0" t="0" r="0" b="0"/>
                <wp:wrapTopAndBottom/>
                <wp:docPr id="5312" name="Group 5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8320" cy="573405"/>
                          <a:chOff x="0" y="0"/>
                          <a:chExt cx="9418320" cy="573405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66675"/>
                            <a:ext cx="8515985" cy="5067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812530" y="0"/>
                            <a:ext cx="605790" cy="5067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312" style="width:741.6pt;height:45.15pt;position:absolute;mso-position-horizontal-relative:page;mso-position-horizontal:absolute;margin-left:78.1pt;mso-position-vertical-relative:page;margin-top:11.25pt;" coordsize="94183,5734">
                <v:shape id="Picture 30" style="position:absolute;width:85159;height:5067;left:0;top:666;" filled="f">
                  <v:imagedata r:id="rId6"/>
                </v:shape>
                <v:shape id="Picture 32" style="position:absolute;width:6057;height:5067;left:88125;top:0;" filled="f">
                  <v:imagedata r:id="rId7"/>
                </v:shape>
                <w10:wrap type="topAndBottom"/>
              </v:group>
            </w:pict>
          </mc:Fallback>
        </mc:AlternateContent>
      </w:r>
      <w:r>
        <w:rPr>
          <w:b/>
          <w:sz w:val="24"/>
        </w:rPr>
        <w:t xml:space="preserve"> </w:t>
      </w:r>
    </w:p>
    <w:p w:rsidR="00DF0F7D" w:rsidRDefault="00E26AEE">
      <w:pPr>
        <w:spacing w:before="57" w:after="0"/>
        <w:ind w:right="-46"/>
        <w:jc w:val="right"/>
      </w:pPr>
      <w:r>
        <w:rPr>
          <w:rFonts w:ascii="Bookman Old Style" w:eastAsia="Bookman Old Style" w:hAnsi="Bookman Old Style" w:cs="Bookman Old Style"/>
          <w:b/>
        </w:rPr>
        <w:t xml:space="preserve">    </w:t>
      </w:r>
    </w:p>
    <w:p w:rsidR="00DF0F7D" w:rsidRPr="00DF0F7D" w:rsidRDefault="00DF0F7D" w:rsidP="00DF0F7D"/>
    <w:p w:rsidR="00DF0F7D" w:rsidRPr="00DF0F7D" w:rsidRDefault="00DF0F7D" w:rsidP="00DF0F7D"/>
    <w:p w:rsidR="00DF0F7D" w:rsidRPr="00DF0F7D" w:rsidRDefault="00DF0F7D" w:rsidP="00DF0F7D"/>
    <w:p w:rsidR="00DF0F7D" w:rsidRPr="00DF0F7D" w:rsidRDefault="00DF0F7D" w:rsidP="00DF0F7D"/>
    <w:p w:rsidR="00DF0F7D" w:rsidRPr="00DF0F7D" w:rsidRDefault="00DF0F7D" w:rsidP="00DF0F7D"/>
    <w:p w:rsidR="00DF0F7D" w:rsidRPr="00DF0F7D" w:rsidRDefault="00DF0F7D" w:rsidP="00DF0F7D"/>
    <w:p w:rsidR="00DF0F7D" w:rsidRPr="00DF0F7D" w:rsidRDefault="00DF0F7D" w:rsidP="00DF0F7D"/>
    <w:p w:rsidR="00DF0F7D" w:rsidRPr="00DF0F7D" w:rsidRDefault="00DF0F7D" w:rsidP="00DF0F7D"/>
    <w:p w:rsidR="00DF0F7D" w:rsidRPr="00DF0F7D" w:rsidRDefault="00DF0F7D" w:rsidP="00DF0F7D"/>
    <w:p w:rsidR="00DF0F7D" w:rsidRPr="00DF0F7D" w:rsidRDefault="00DF0F7D" w:rsidP="00DF0F7D"/>
    <w:p w:rsidR="00DF0F7D" w:rsidRPr="00DF0F7D" w:rsidRDefault="00DF0F7D" w:rsidP="00DF0F7D"/>
    <w:p w:rsidR="00DF0F7D" w:rsidRPr="00DF0F7D" w:rsidRDefault="00DF0F7D" w:rsidP="00DF0F7D"/>
    <w:p w:rsidR="00DF0F7D" w:rsidRPr="00DF0F7D" w:rsidRDefault="00DF0F7D" w:rsidP="00DF0F7D"/>
    <w:p w:rsidR="00DF0F7D" w:rsidRPr="00DF0F7D" w:rsidRDefault="00DF0F7D" w:rsidP="00DF0F7D"/>
    <w:p w:rsidR="00DF0F7D" w:rsidRDefault="00DF0F7D" w:rsidP="00DF0F7D"/>
    <w:p w:rsidR="005805B0" w:rsidRPr="00DF0F7D" w:rsidRDefault="00DF0F7D" w:rsidP="00DF0F7D">
      <w:pPr>
        <w:tabs>
          <w:tab w:val="left" w:pos="950"/>
        </w:tabs>
        <w:rPr>
          <w:rFonts w:ascii="Bradley Hand ITC" w:hAnsi="Bradley Hand ITC"/>
          <w:b/>
          <w:sz w:val="32"/>
          <w:szCs w:val="32"/>
        </w:rPr>
      </w:pPr>
      <w:r>
        <w:tab/>
      </w:r>
      <w:r w:rsidRPr="00DF0F7D">
        <w:rPr>
          <w:rFonts w:ascii="Bradley Hand ITC" w:hAnsi="Bradley Hand ITC"/>
          <w:b/>
          <w:sz w:val="32"/>
          <w:szCs w:val="32"/>
        </w:rPr>
        <w:t>Docente: gladys gonzales cordova</w:t>
      </w:r>
    </w:p>
    <w:sectPr w:rsidR="005805B0" w:rsidRPr="00DF0F7D" w:rsidSect="00DF0F7D">
      <w:pgSz w:w="16838" w:h="11906" w:orient="landscape"/>
      <w:pgMar w:top="993" w:right="0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guet Script">
    <w:altName w:val="Constantia"/>
    <w:charset w:val="00"/>
    <w:family w:val="auto"/>
    <w:pitch w:val="variable"/>
    <w:sig w:usb0="00000001" w:usb1="00000000" w:usb2="00000000" w:usb3="00000000" w:csb0="0000009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B0"/>
    <w:rsid w:val="000F5F6D"/>
    <w:rsid w:val="00144C4C"/>
    <w:rsid w:val="00226E96"/>
    <w:rsid w:val="002F5C1E"/>
    <w:rsid w:val="00386512"/>
    <w:rsid w:val="003B5FBF"/>
    <w:rsid w:val="005805B0"/>
    <w:rsid w:val="00DF0F7D"/>
    <w:rsid w:val="00E2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30911D"/>
  <w15:docId w15:val="{621ADBA8-E583-4F68-A565-100242AA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ISTPSA 06</dc:creator>
  <cp:keywords/>
  <cp:lastModifiedBy>gladys gonzales cordova</cp:lastModifiedBy>
  <cp:revision>3</cp:revision>
  <dcterms:created xsi:type="dcterms:W3CDTF">2024-05-31T18:02:00Z</dcterms:created>
  <dcterms:modified xsi:type="dcterms:W3CDTF">2024-05-31T18:03:00Z</dcterms:modified>
</cp:coreProperties>
</file>